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6E052D" w:rsidRPr="00C7642C" w:rsidRDefault="001F6B57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 de octubre</w:t>
      </w:r>
      <w:r w:rsidR="006E05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2014</w:t>
      </w:r>
    </w:p>
    <w:tbl>
      <w:tblPr>
        <w:tblW w:w="8761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685"/>
        <w:gridCol w:w="1417"/>
      </w:tblGrid>
      <w:tr w:rsidR="00842768" w:rsidRPr="00C7642C" w:rsidTr="000902C7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6B60B0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0" w:rsidRDefault="006B60B0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0" w:rsidRPr="006E052D" w:rsidRDefault="006B60B0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6B60B0">
              <w:rPr>
                <w:rFonts w:ascii="Calibri" w:hAnsi="Calibri"/>
                <w:color w:val="000000"/>
              </w:rPr>
              <w:t>Vehículos para la Dirección Nacional de Bomberos (NSA 87----).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0" w:rsidRPr="006B60B0" w:rsidRDefault="006B60B0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informa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0" w:rsidRPr="006B60B0" w:rsidRDefault="006B60B0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13/10/2014</w:t>
            </w:r>
          </w:p>
        </w:tc>
      </w:tr>
      <w:tr w:rsidR="006E052D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</w:rPr>
              <w:t xml:space="preserve">Precalificación para participar en el Proyecto de Dragado del Canal de Acceso y Dársenas del Puerto de la Unión. </w:t>
            </w:r>
            <w:r w:rsidRPr="006E052D">
              <w:rPr>
                <w:rFonts w:ascii="Calibri" w:hAnsi="Calibri"/>
                <w:color w:val="000000"/>
                <w:lang w:val="en-US"/>
              </w:rPr>
              <w:t>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CEPA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15/10/2014</w:t>
            </w:r>
          </w:p>
        </w:tc>
      </w:tr>
      <w:tr w:rsidR="006E052D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</w:rPr>
              <w:t xml:space="preserve">"Concesión de la Terminal Portuaria Multipropósito especializada en Contenedores, Fase 1, del Puerto de La Unión Centroamericana". </w:t>
            </w:r>
            <w:r w:rsidRPr="006E052D">
              <w:rPr>
                <w:rFonts w:ascii="Calibri" w:hAnsi="Calibri"/>
                <w:color w:val="000000"/>
                <w:lang w:val="en-US"/>
              </w:rPr>
              <w:t>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CEPA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02/10/2014</w:t>
            </w:r>
          </w:p>
        </w:tc>
      </w:tr>
      <w:tr w:rsidR="006E052D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</w:rPr>
              <w:t xml:space="preserve">"Suministro de Mobiliario y Equipo" (Colchonetas, catres metálicos, locker, sillas plásticas y ventiladores). </w:t>
            </w:r>
            <w:r w:rsidRPr="006E052D">
              <w:rPr>
                <w:rFonts w:ascii="Calibri" w:hAnsi="Calibri"/>
                <w:color w:val="000000"/>
                <w:lang w:val="en-US"/>
              </w:rPr>
              <w:t>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  <w:lang w:val="en-US"/>
              </w:rPr>
              <w:t>PNC-BCIE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23/10/2014</w:t>
            </w:r>
          </w:p>
        </w:tc>
      </w:tr>
      <w:tr w:rsidR="00E939A0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Default="00E939A0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Arabia Saudita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Supporting system of financial &amp; Academic programs Electronic works &amp; IT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Ministry of Higher Education - Jouf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06/12/2014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A44587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Construcción del Sistema de Redes Secundarias del Sector Norte, Cuencas Rivera y Torres, Proyecto de Mejoramiento Ambiental del Área Metropolitana de San José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INST. COSTARRICENSE ACUEDUCTOS ALCANTARILLADOS 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4D2DD6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</w:t>
            </w:r>
            <w:r w:rsidR="005D2259">
              <w:rPr>
                <w:rFonts w:ascii="Calibri" w:hAnsi="Calibri"/>
                <w:color w:val="000000"/>
              </w:rPr>
              <w:t>10/2014</w:t>
            </w:r>
          </w:p>
        </w:tc>
      </w:tr>
      <w:tr w:rsidR="000902C7" w:rsidRPr="00C7642C" w:rsidTr="003A4089">
        <w:trPr>
          <w:trHeight w:val="122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Nicaragua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0902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 d</w:t>
            </w:r>
            <w:r w:rsidRPr="000902C7">
              <w:rPr>
                <w:rFonts w:ascii="Calibri" w:hAnsi="Calibri"/>
                <w:color w:val="000000"/>
              </w:rPr>
              <w:t>e Factibilidad Técnica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-Económica</w:t>
            </w:r>
            <w:r>
              <w:rPr>
                <w:rFonts w:ascii="Calibri" w:hAnsi="Calibri"/>
                <w:color w:val="000000"/>
              </w:rPr>
              <w:t xml:space="preserve"> y</w:t>
            </w:r>
            <w:r w:rsidRPr="000902C7">
              <w:rPr>
                <w:rFonts w:ascii="Calibri" w:hAnsi="Calibri"/>
                <w:color w:val="000000"/>
              </w:rPr>
              <w:t xml:space="preserve"> Diseño </w:t>
            </w:r>
            <w:r>
              <w:rPr>
                <w:rFonts w:ascii="Calibri" w:hAnsi="Calibri"/>
                <w:color w:val="000000"/>
              </w:rPr>
              <w:t>Final del Proyecto. Reemplazo del Hospital Departamental d</w:t>
            </w:r>
            <w:r w:rsidRPr="000902C7">
              <w:rPr>
                <w:rFonts w:ascii="Calibri" w:hAnsi="Calibri"/>
                <w:color w:val="000000"/>
              </w:rPr>
              <w:t>e Nueva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Segovia. (Nsa 00----).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Ministerio de Salud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07/10/2014</w:t>
            </w:r>
          </w:p>
        </w:tc>
      </w:tr>
      <w:tr w:rsidR="00A12FE7" w:rsidRPr="00C7642C" w:rsidTr="003A4089">
        <w:trPr>
          <w:trHeight w:val="122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E7" w:rsidRDefault="00A12FE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E7" w:rsidRDefault="00A12FE7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A12FE7">
              <w:rPr>
                <w:rFonts w:ascii="Calibri" w:hAnsi="Calibri"/>
                <w:color w:val="000000"/>
              </w:rPr>
              <w:t>Adquisición de Medidores Electrónicos de Energía Eléctrica (NSA 00----).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E7" w:rsidRDefault="00A12FE7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A12FE7">
              <w:rPr>
                <w:rFonts w:ascii="Calibri" w:hAnsi="Calibri"/>
                <w:color w:val="000000"/>
              </w:rPr>
              <w:t>Administración Nacional de Electricidad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E7" w:rsidRDefault="00A12FE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08/10/2014</w:t>
            </w:r>
          </w:p>
        </w:tc>
      </w:tr>
      <w:tr w:rsidR="00A12FE7" w:rsidRPr="00C7642C" w:rsidTr="003A4089">
        <w:trPr>
          <w:trHeight w:val="122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E7" w:rsidRDefault="00A12FE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E7" w:rsidRDefault="00A12FE7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A12FE7">
              <w:rPr>
                <w:rFonts w:ascii="Calibri" w:hAnsi="Calibri"/>
                <w:color w:val="000000"/>
              </w:rPr>
              <w:t>Adquisición de Materiales Varios para Líneas Protegidas (NSA 00----).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E7" w:rsidRDefault="00A12FE7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A12FE7">
              <w:rPr>
                <w:rFonts w:ascii="Calibri" w:hAnsi="Calibri"/>
                <w:color w:val="000000"/>
              </w:rPr>
              <w:t>Administración Nacional de Electricidad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E7" w:rsidRDefault="00A12FE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08/10/2014</w:t>
            </w:r>
          </w:p>
        </w:tc>
      </w:tr>
    </w:tbl>
    <w:p w:rsidR="003A4089" w:rsidRPr="007D5607" w:rsidRDefault="003A4089" w:rsidP="001F6B57">
      <w:pPr>
        <w:jc w:val="center"/>
      </w:pPr>
    </w:p>
    <w:sectPr w:rsidR="003A4089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F9" w:rsidRDefault="003B5DF9" w:rsidP="00173C4A">
      <w:r>
        <w:separator/>
      </w:r>
    </w:p>
  </w:endnote>
  <w:endnote w:type="continuationSeparator" w:id="0">
    <w:p w:rsidR="003B5DF9" w:rsidRDefault="003B5DF9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F9" w:rsidRDefault="003B5DF9" w:rsidP="00173C4A">
      <w:r>
        <w:separator/>
      </w:r>
    </w:p>
  </w:footnote>
  <w:footnote w:type="continuationSeparator" w:id="0">
    <w:p w:rsidR="003B5DF9" w:rsidRDefault="003B5DF9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E146D2">
    <w:pPr>
      <w:pStyle w:val="Encabezado"/>
    </w:pPr>
    <w:r w:rsidRPr="00E146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44EA0"/>
    <w:rsid w:val="000509C5"/>
    <w:rsid w:val="00051D98"/>
    <w:rsid w:val="0008074C"/>
    <w:rsid w:val="00085801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93B8B"/>
    <w:rsid w:val="0019607D"/>
    <w:rsid w:val="001B5E06"/>
    <w:rsid w:val="001C034B"/>
    <w:rsid w:val="001C208B"/>
    <w:rsid w:val="001F04C8"/>
    <w:rsid w:val="001F6B57"/>
    <w:rsid w:val="00237C7F"/>
    <w:rsid w:val="00240EA3"/>
    <w:rsid w:val="00247AD9"/>
    <w:rsid w:val="0026564A"/>
    <w:rsid w:val="002705C2"/>
    <w:rsid w:val="00275F52"/>
    <w:rsid w:val="00276796"/>
    <w:rsid w:val="0028689B"/>
    <w:rsid w:val="0028751F"/>
    <w:rsid w:val="002925B0"/>
    <w:rsid w:val="002A2521"/>
    <w:rsid w:val="002A5285"/>
    <w:rsid w:val="002A74B1"/>
    <w:rsid w:val="002B0063"/>
    <w:rsid w:val="002C0A60"/>
    <w:rsid w:val="002C5C60"/>
    <w:rsid w:val="002D1C6D"/>
    <w:rsid w:val="002D4125"/>
    <w:rsid w:val="002D6A70"/>
    <w:rsid w:val="002E4AA5"/>
    <w:rsid w:val="002E7BC6"/>
    <w:rsid w:val="002F22E1"/>
    <w:rsid w:val="002F30D7"/>
    <w:rsid w:val="003148AE"/>
    <w:rsid w:val="003203BB"/>
    <w:rsid w:val="003337C8"/>
    <w:rsid w:val="00354BE1"/>
    <w:rsid w:val="0036250A"/>
    <w:rsid w:val="0037516B"/>
    <w:rsid w:val="003822EB"/>
    <w:rsid w:val="00390436"/>
    <w:rsid w:val="00390E47"/>
    <w:rsid w:val="00391157"/>
    <w:rsid w:val="003925E5"/>
    <w:rsid w:val="003928A2"/>
    <w:rsid w:val="0039515D"/>
    <w:rsid w:val="003A4089"/>
    <w:rsid w:val="003B5DF9"/>
    <w:rsid w:val="003C65CC"/>
    <w:rsid w:val="003C7AE8"/>
    <w:rsid w:val="003D7B02"/>
    <w:rsid w:val="00445939"/>
    <w:rsid w:val="00447140"/>
    <w:rsid w:val="0045639F"/>
    <w:rsid w:val="00491A33"/>
    <w:rsid w:val="004964DD"/>
    <w:rsid w:val="004A0084"/>
    <w:rsid w:val="004B37AE"/>
    <w:rsid w:val="004B4EA2"/>
    <w:rsid w:val="004D259E"/>
    <w:rsid w:val="004D2D3E"/>
    <w:rsid w:val="004D2DD6"/>
    <w:rsid w:val="004D308A"/>
    <w:rsid w:val="004E326B"/>
    <w:rsid w:val="00501439"/>
    <w:rsid w:val="00505C13"/>
    <w:rsid w:val="005165B5"/>
    <w:rsid w:val="005259B6"/>
    <w:rsid w:val="005278AB"/>
    <w:rsid w:val="00544400"/>
    <w:rsid w:val="00545F9F"/>
    <w:rsid w:val="00555F44"/>
    <w:rsid w:val="00556EE5"/>
    <w:rsid w:val="00565422"/>
    <w:rsid w:val="00577025"/>
    <w:rsid w:val="00583351"/>
    <w:rsid w:val="0059644E"/>
    <w:rsid w:val="005B5EC9"/>
    <w:rsid w:val="005C0DA7"/>
    <w:rsid w:val="005D1DA7"/>
    <w:rsid w:val="005D2259"/>
    <w:rsid w:val="005E2ABE"/>
    <w:rsid w:val="00605569"/>
    <w:rsid w:val="006128A2"/>
    <w:rsid w:val="0061455D"/>
    <w:rsid w:val="006158A0"/>
    <w:rsid w:val="00635CAA"/>
    <w:rsid w:val="0065031B"/>
    <w:rsid w:val="006926EC"/>
    <w:rsid w:val="00692E9C"/>
    <w:rsid w:val="006B60B0"/>
    <w:rsid w:val="006D5A55"/>
    <w:rsid w:val="006D6BF6"/>
    <w:rsid w:val="006E052D"/>
    <w:rsid w:val="006E23A5"/>
    <w:rsid w:val="006E3DF5"/>
    <w:rsid w:val="00721B59"/>
    <w:rsid w:val="00726114"/>
    <w:rsid w:val="00732EE7"/>
    <w:rsid w:val="00732FF5"/>
    <w:rsid w:val="00733793"/>
    <w:rsid w:val="007376BF"/>
    <w:rsid w:val="00770E78"/>
    <w:rsid w:val="007750AC"/>
    <w:rsid w:val="0079257E"/>
    <w:rsid w:val="007939EE"/>
    <w:rsid w:val="007C1EB0"/>
    <w:rsid w:val="007D4A04"/>
    <w:rsid w:val="007D5607"/>
    <w:rsid w:val="007E73F2"/>
    <w:rsid w:val="007F0742"/>
    <w:rsid w:val="008266F9"/>
    <w:rsid w:val="00832045"/>
    <w:rsid w:val="00834F90"/>
    <w:rsid w:val="00842768"/>
    <w:rsid w:val="00842CAB"/>
    <w:rsid w:val="008675D8"/>
    <w:rsid w:val="00871FB8"/>
    <w:rsid w:val="00872BD3"/>
    <w:rsid w:val="00883F34"/>
    <w:rsid w:val="008A6D3F"/>
    <w:rsid w:val="008D5217"/>
    <w:rsid w:val="008F2E36"/>
    <w:rsid w:val="008F4F8D"/>
    <w:rsid w:val="008F6BDC"/>
    <w:rsid w:val="0092626F"/>
    <w:rsid w:val="0094653E"/>
    <w:rsid w:val="009D3780"/>
    <w:rsid w:val="009E480F"/>
    <w:rsid w:val="009F22E4"/>
    <w:rsid w:val="009F31ED"/>
    <w:rsid w:val="00A054B3"/>
    <w:rsid w:val="00A06A19"/>
    <w:rsid w:val="00A12FE7"/>
    <w:rsid w:val="00A14F7A"/>
    <w:rsid w:val="00A15EEF"/>
    <w:rsid w:val="00A250D1"/>
    <w:rsid w:val="00A31FF3"/>
    <w:rsid w:val="00A44587"/>
    <w:rsid w:val="00A51D0B"/>
    <w:rsid w:val="00A71097"/>
    <w:rsid w:val="00A81C1B"/>
    <w:rsid w:val="00AB4E53"/>
    <w:rsid w:val="00AB7103"/>
    <w:rsid w:val="00AC320F"/>
    <w:rsid w:val="00AD27BD"/>
    <w:rsid w:val="00B12AE9"/>
    <w:rsid w:val="00B20DF4"/>
    <w:rsid w:val="00B24741"/>
    <w:rsid w:val="00B3126F"/>
    <w:rsid w:val="00B35E77"/>
    <w:rsid w:val="00B44CB1"/>
    <w:rsid w:val="00B46105"/>
    <w:rsid w:val="00B76FE4"/>
    <w:rsid w:val="00B94931"/>
    <w:rsid w:val="00BA3241"/>
    <w:rsid w:val="00BD29AB"/>
    <w:rsid w:val="00BF3ED8"/>
    <w:rsid w:val="00BF57AB"/>
    <w:rsid w:val="00C10B6B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3FBB"/>
    <w:rsid w:val="00D25325"/>
    <w:rsid w:val="00D26B87"/>
    <w:rsid w:val="00D52C65"/>
    <w:rsid w:val="00D54423"/>
    <w:rsid w:val="00D562C2"/>
    <w:rsid w:val="00DA163B"/>
    <w:rsid w:val="00DC06C7"/>
    <w:rsid w:val="00DD3DAD"/>
    <w:rsid w:val="00DD5E06"/>
    <w:rsid w:val="00DF19A9"/>
    <w:rsid w:val="00E060CC"/>
    <w:rsid w:val="00E146D2"/>
    <w:rsid w:val="00E14A2D"/>
    <w:rsid w:val="00E30D93"/>
    <w:rsid w:val="00E326D5"/>
    <w:rsid w:val="00E939A0"/>
    <w:rsid w:val="00EA22D6"/>
    <w:rsid w:val="00EA24ED"/>
    <w:rsid w:val="00EB15B6"/>
    <w:rsid w:val="00ED09E4"/>
    <w:rsid w:val="00EE0446"/>
    <w:rsid w:val="00EE719A"/>
    <w:rsid w:val="00F04E16"/>
    <w:rsid w:val="00F14EAE"/>
    <w:rsid w:val="00F1760D"/>
    <w:rsid w:val="00F30F17"/>
    <w:rsid w:val="00F3369F"/>
    <w:rsid w:val="00F52DF8"/>
    <w:rsid w:val="00F90825"/>
    <w:rsid w:val="00F956A4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F019C-F612-4D94-8252-FBFEF826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2014-10-01T13:47:00Z</dcterms:created>
  <dcterms:modified xsi:type="dcterms:W3CDTF">2014-10-01T13:47:00Z</dcterms:modified>
</cp:coreProperties>
</file>